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E41E4" w14:textId="4421AE23" w:rsidR="00757688" w:rsidRDefault="00C3386A" w:rsidP="00C3386A">
      <w:pPr>
        <w:pStyle w:val="Title"/>
        <w:rPr>
          <w:b w:val="0"/>
          <w:sz w:val="22"/>
          <w:szCs w:val="22"/>
        </w:rPr>
      </w:pPr>
      <w:r>
        <w:t>Descriptive title of interesting results in global health</w:t>
      </w:r>
      <w:r>
        <w:rPr>
          <w:b w:val="0"/>
        </w:rPr>
        <w:t xml:space="preserve"> </w:t>
      </w:r>
      <w:r>
        <w:rPr>
          <w:b w:val="0"/>
          <w:sz w:val="22"/>
          <w:szCs w:val="22"/>
        </w:rPr>
        <w:t xml:space="preserve">(Times New Roman 16 </w:t>
      </w:r>
      <w:proofErr w:type="spellStart"/>
      <w:r>
        <w:rPr>
          <w:b w:val="0"/>
          <w:sz w:val="22"/>
          <w:szCs w:val="22"/>
        </w:rPr>
        <w:t>pt</w:t>
      </w:r>
      <w:proofErr w:type="spellEnd"/>
      <w:r>
        <w:rPr>
          <w:b w:val="0"/>
          <w:sz w:val="22"/>
          <w:szCs w:val="22"/>
        </w:rPr>
        <w:t xml:space="preserve"> bold)</w:t>
      </w:r>
    </w:p>
    <w:p w14:paraId="00126AF9" w14:textId="77777777" w:rsidR="00757688" w:rsidRDefault="00757688"/>
    <w:p w14:paraId="5D9E8D33" w14:textId="77777777" w:rsidR="00757688" w:rsidRDefault="00C3386A">
      <w:r>
        <w:t>Presenting Q. Author</w:t>
      </w:r>
      <w:r>
        <w:rPr>
          <w:vertAlign w:val="superscript"/>
        </w:rPr>
        <w:t>1</w:t>
      </w:r>
      <w:r>
        <w:t>, John Q.C. Doe</w:t>
      </w:r>
      <w:r>
        <w:rPr>
          <w:vertAlign w:val="superscript"/>
        </w:rPr>
        <w:t>1,2</w:t>
      </w:r>
      <w:r>
        <w:t>, and Jane Roe</w:t>
      </w:r>
      <w:r>
        <w:rPr>
          <w:vertAlign w:val="superscript"/>
        </w:rPr>
        <w:t>2</w:t>
      </w:r>
      <w:r>
        <w:t xml:space="preserve"> (Times New Roman 13 </w:t>
      </w:r>
      <w:proofErr w:type="spellStart"/>
      <w:r>
        <w:t>pt</w:t>
      </w:r>
      <w:proofErr w:type="spellEnd"/>
      <w:r>
        <w:t>)</w:t>
      </w:r>
    </w:p>
    <w:p w14:paraId="269BC6F4" w14:textId="77777777" w:rsidR="00757688" w:rsidRDefault="00757688">
      <w:pPr>
        <w:rPr>
          <w:vertAlign w:val="superscript"/>
        </w:rPr>
      </w:pPr>
    </w:p>
    <w:p w14:paraId="412C558F" w14:textId="77777777" w:rsidR="00757688" w:rsidRDefault="00C3386A">
      <w:r>
        <w:rPr>
          <w:vertAlign w:val="superscript"/>
        </w:rPr>
        <w:t>1</w:t>
      </w:r>
      <w:r>
        <w:t xml:space="preserve">Department of Microfluidics, University of Global Health, City, COUNTRY (Times New Roman 11 </w:t>
      </w:r>
      <w:proofErr w:type="spellStart"/>
      <w:r>
        <w:t>pt</w:t>
      </w:r>
      <w:proofErr w:type="spellEnd"/>
      <w:r>
        <w:t xml:space="preserve">) </w:t>
      </w:r>
    </w:p>
    <w:p w14:paraId="5CDB1D66" w14:textId="77777777" w:rsidR="00757688" w:rsidRDefault="00C3386A">
      <w:r>
        <w:t xml:space="preserve">E-mail: p.q.author@GHuniversity.edu, URL: </w:t>
      </w:r>
      <w:hyperlink r:id="rId5">
        <w:r>
          <w:rPr>
            <w:color w:val="0000FF"/>
            <w:u w:val="single"/>
          </w:rPr>
          <w:t>https://globalhealthworkshop.org</w:t>
        </w:r>
      </w:hyperlink>
      <w:r>
        <w:t xml:space="preserve">  </w:t>
      </w:r>
    </w:p>
    <w:p w14:paraId="5D03B2B6" w14:textId="50B8F1E6" w:rsidR="00757688" w:rsidRDefault="00C3386A">
      <w:r>
        <w:rPr>
          <w:vertAlign w:val="superscript"/>
        </w:rPr>
        <w:t>2</w:t>
      </w:r>
      <w:r>
        <w:t xml:space="preserve">Department of Public Health, Global Organization, City, COUNTRY </w:t>
      </w:r>
    </w:p>
    <w:p w14:paraId="71EBD618" w14:textId="77777777" w:rsidR="00757688" w:rsidRDefault="00757688"/>
    <w:p w14:paraId="7F8138B9" w14:textId="77777777" w:rsidR="00757688" w:rsidRPr="00C3386A" w:rsidRDefault="00C3386A">
      <w:pPr>
        <w:pStyle w:val="Heading1"/>
        <w:rPr>
          <w:b w:val="0"/>
        </w:rPr>
      </w:pPr>
      <w:r>
        <w:t xml:space="preserve">Introduction </w:t>
      </w:r>
      <w:r w:rsidRPr="00C3386A">
        <w:rPr>
          <w:b w:val="0"/>
        </w:rPr>
        <w:t xml:space="preserve">(Times New Roman 11 </w:t>
      </w:r>
      <w:proofErr w:type="spellStart"/>
      <w:r w:rsidRPr="00C3386A">
        <w:rPr>
          <w:b w:val="0"/>
        </w:rPr>
        <w:t>pt</w:t>
      </w:r>
      <w:proofErr w:type="spellEnd"/>
      <w:r w:rsidRPr="00C3386A">
        <w:rPr>
          <w:b w:val="0"/>
        </w:rPr>
        <w:t xml:space="preserve"> for section headings and main text)</w:t>
      </w:r>
    </w:p>
    <w:p w14:paraId="1B6A0187" w14:textId="77777777" w:rsidR="00757688" w:rsidRDefault="00C3386A">
      <w:r>
        <w:tab/>
        <w:t xml:space="preserve">In this short introduction to your 2-page abstract for the 2021 CBMS Global Health Workshop, you should briefly introduce the context of your study. Describe the aim of the work, and mention whether this is an experimental and/or computational and/or mixed-methods and/or qualitative study. A few references to important prior work in the literature could be given [1,2,3]. End by highlighting the most important results. </w:t>
      </w:r>
    </w:p>
    <w:p w14:paraId="4CC9564F" w14:textId="77777777" w:rsidR="00757688" w:rsidRDefault="00757688"/>
    <w:p w14:paraId="6300EC5D" w14:textId="77777777" w:rsidR="00757688" w:rsidRDefault="00C3386A">
      <w:pPr>
        <w:pStyle w:val="Heading1"/>
      </w:pPr>
      <w:r>
        <w:t>Methods: Length and Formatting of the Abstract</w:t>
      </w:r>
    </w:p>
    <w:p w14:paraId="3578998E" w14:textId="773A575A" w:rsidR="00757688" w:rsidRDefault="00C3386A">
      <w:r>
        <w:tab/>
        <w:t xml:space="preserve">An abstract for the Global Health Workshop is limited to </w:t>
      </w:r>
      <w:r w:rsidR="008B34F1">
        <w:t>two pages in</w:t>
      </w:r>
      <w:r>
        <w:t xml:space="preserve"> A4 </w:t>
      </w:r>
      <w:r w:rsidR="008B34F1">
        <w:t>format</w:t>
      </w:r>
      <w:r>
        <w:t xml:space="preserve"> with </w:t>
      </w:r>
      <w:r w:rsidR="00062F1F">
        <w:t>0.5-inch</w:t>
      </w:r>
      <w:r>
        <w:t xml:space="preserve"> (1.27 cm) margins on all sides, and written in font size 11 pt. For uniformity of the abstract book, please use this abstract template. The main text is set in "Times New Roman 11 </w:t>
      </w:r>
      <w:proofErr w:type="spellStart"/>
      <w:r>
        <w:t>pt</w:t>
      </w:r>
      <w:proofErr w:type="spellEnd"/>
      <w:r>
        <w:t xml:space="preserve">", and under "Paragraph" all spacings are set to "0" and "Line spacing" is set to "Exactly" and "At 11 </w:t>
      </w:r>
      <w:proofErr w:type="spellStart"/>
      <w:r>
        <w:t>pt</w:t>
      </w:r>
      <w:proofErr w:type="spellEnd"/>
      <w:r>
        <w:t xml:space="preserve">".  You should double check that your </w:t>
      </w:r>
      <w:r>
        <w:rPr>
          <w:b/>
        </w:rPr>
        <w:t>final PDF file is A4</w:t>
      </w:r>
      <w:r>
        <w:t xml:space="preserve"> before uploading it. Some computers do not convert the page size automatically. Hint: You may need to change your printer default settings. Just printing the PDF from Microsoft Word may not work. To check your page size, in Acrobat under Preferences &gt;Page Display &gt;Page Content and Information; click the box labeled "Always show document page size". This will display the PDF page size for your document so you may confirm the page size is correct</w:t>
      </w:r>
    </w:p>
    <w:p w14:paraId="6EA7BA65" w14:textId="6B2BDE34" w:rsidR="00757688" w:rsidRDefault="00C3386A">
      <w:r>
        <w:tab/>
        <w:t xml:space="preserve">The abstracts for the </w:t>
      </w:r>
      <w:r>
        <w:rPr>
          <w:i/>
        </w:rPr>
        <w:t>2021 CBMS Global Health Workshop</w:t>
      </w:r>
      <w:r>
        <w:t xml:space="preserve"> are limited to </w:t>
      </w:r>
      <w:r w:rsidR="00CD042D">
        <w:t>two</w:t>
      </w:r>
      <w:r>
        <w:t xml:space="preserve"> page</w:t>
      </w:r>
      <w:r w:rsidR="00CD042D">
        <w:t>s</w:t>
      </w:r>
      <w:r>
        <w:t xml:space="preserve">. If a longer abstract is submitted, the extra pages will be discarded and only the first </w:t>
      </w:r>
      <w:r w:rsidR="00CD042D">
        <w:t xml:space="preserve">two </w:t>
      </w:r>
      <w:r>
        <w:t>page</w:t>
      </w:r>
      <w:r w:rsidR="00CD042D">
        <w:t>s</w:t>
      </w:r>
      <w:bookmarkStart w:id="0" w:name="_GoBack"/>
      <w:bookmarkEnd w:id="0"/>
      <w:r>
        <w:t xml:space="preserve"> will be reviewed by the scientific committee. All abstract will be reviewed by at least two reviewers. The abstract should contain a </w:t>
      </w:r>
      <w:r>
        <w:rPr>
          <w:i/>
        </w:rPr>
        <w:t>Title-Authors-Affiliation</w:t>
      </w:r>
      <w:r>
        <w:t xml:space="preserve"> section in the style defined by this template, then an </w:t>
      </w:r>
      <w:r>
        <w:rPr>
          <w:i/>
        </w:rPr>
        <w:t>Introduction</w:t>
      </w:r>
      <w:r>
        <w:t xml:space="preserve"> section as described above, followed by </w:t>
      </w:r>
      <w:r>
        <w:rPr>
          <w:i/>
        </w:rPr>
        <w:t xml:space="preserve">Methods, Results and Discussion </w:t>
      </w:r>
      <w:r>
        <w:t xml:space="preserve">sections, and ending with two sections entitled </w:t>
      </w:r>
      <w:r>
        <w:rPr>
          <w:i/>
        </w:rPr>
        <w:t>Conclusion</w:t>
      </w:r>
      <w:r>
        <w:t xml:space="preserve"> and </w:t>
      </w:r>
      <w:r>
        <w:rPr>
          <w:i/>
        </w:rPr>
        <w:t>References</w:t>
      </w:r>
      <w:r>
        <w:t xml:space="preserve">. </w:t>
      </w:r>
    </w:p>
    <w:p w14:paraId="33A69E6B" w14:textId="77777777" w:rsidR="00757688" w:rsidRDefault="00757688"/>
    <w:p w14:paraId="1A182DBD" w14:textId="77777777" w:rsidR="00757688" w:rsidRDefault="00C3386A">
      <w:pPr>
        <w:pStyle w:val="Heading1"/>
      </w:pPr>
      <w:r>
        <w:t>Results and Discussion: A Third Section Headline</w:t>
      </w:r>
    </w:p>
    <w:p w14:paraId="2C9F6E59" w14:textId="77777777" w:rsidR="00757688" w:rsidRDefault="00C3386A">
      <w:r>
        <w:tab/>
        <w:t xml:space="preserve"> Your PDF will be reproduced exactly as it is submitted, so please make sure your text has been proofread with care.  All figures should be placed as close as possible to where they are mentioned. Please use Times New Roman throughout the entire manuscript, including title, authors, affiliation, headers, sub-headers, figure captions, table headings, and references.  To achieve a </w:t>
      </w:r>
      <w:proofErr w:type="gramStart"/>
      <w:r>
        <w:t>uniform</w:t>
      </w:r>
      <w:proofErr w:type="gramEnd"/>
      <w:r>
        <w:t xml:space="preserve"> look across all papers, the format in this sample should be used.  Refer to Table 1.</w:t>
      </w:r>
    </w:p>
    <w:p w14:paraId="7B591921" w14:textId="77777777" w:rsidR="00757688" w:rsidRDefault="00757688"/>
    <w:p w14:paraId="24260E29" w14:textId="77777777" w:rsidR="00757688" w:rsidRDefault="00C3386A">
      <w:pPr>
        <w:jc w:val="center"/>
      </w:pPr>
      <w:r>
        <w:rPr>
          <w:b/>
        </w:rPr>
        <w:t>Table 1</w:t>
      </w:r>
      <w:r>
        <w:t>:  Abstract formatting instructions</w:t>
      </w:r>
    </w:p>
    <w:tbl>
      <w:tblPr>
        <w:tblStyle w:val="a"/>
        <w:tblW w:w="8550" w:type="dxa"/>
        <w:jc w:val="center"/>
        <w:tblLayout w:type="fixed"/>
        <w:tblLook w:val="0000" w:firstRow="0" w:lastRow="0" w:firstColumn="0" w:lastColumn="0" w:noHBand="0" w:noVBand="0"/>
      </w:tblPr>
      <w:tblGrid>
        <w:gridCol w:w="2610"/>
        <w:gridCol w:w="1260"/>
        <w:gridCol w:w="2430"/>
        <w:gridCol w:w="2250"/>
      </w:tblGrid>
      <w:tr w:rsidR="00757688" w14:paraId="634CE7AA" w14:textId="77777777">
        <w:trPr>
          <w:jc w:val="center"/>
        </w:trPr>
        <w:tc>
          <w:tcPr>
            <w:tcW w:w="2610" w:type="dxa"/>
            <w:tcBorders>
              <w:top w:val="single" w:sz="6" w:space="0" w:color="000000"/>
              <w:bottom w:val="single" w:sz="6" w:space="0" w:color="000000"/>
            </w:tcBorders>
          </w:tcPr>
          <w:p w14:paraId="62FA0872" w14:textId="77777777" w:rsidR="00757688" w:rsidRDefault="00C3386A">
            <w:r>
              <w:t>Text item</w:t>
            </w:r>
          </w:p>
        </w:tc>
        <w:tc>
          <w:tcPr>
            <w:tcW w:w="1260" w:type="dxa"/>
            <w:tcBorders>
              <w:top w:val="single" w:sz="6" w:space="0" w:color="000000"/>
              <w:bottom w:val="single" w:sz="6" w:space="0" w:color="000000"/>
            </w:tcBorders>
          </w:tcPr>
          <w:p w14:paraId="2D22D72E" w14:textId="77777777" w:rsidR="00757688" w:rsidRDefault="00C3386A">
            <w:r>
              <w:t>Font size</w:t>
            </w:r>
          </w:p>
        </w:tc>
        <w:tc>
          <w:tcPr>
            <w:tcW w:w="2430" w:type="dxa"/>
            <w:tcBorders>
              <w:top w:val="single" w:sz="6" w:space="0" w:color="000000"/>
              <w:bottom w:val="single" w:sz="6" w:space="0" w:color="000000"/>
            </w:tcBorders>
          </w:tcPr>
          <w:p w14:paraId="2CA5CA6A" w14:textId="77777777" w:rsidR="00757688" w:rsidRDefault="00C3386A">
            <w:r>
              <w:t>Case</w:t>
            </w:r>
          </w:p>
        </w:tc>
        <w:tc>
          <w:tcPr>
            <w:tcW w:w="2250" w:type="dxa"/>
            <w:tcBorders>
              <w:top w:val="single" w:sz="6" w:space="0" w:color="000000"/>
              <w:bottom w:val="single" w:sz="6" w:space="0" w:color="000000"/>
            </w:tcBorders>
          </w:tcPr>
          <w:p w14:paraId="6F532204" w14:textId="77777777" w:rsidR="00757688" w:rsidRDefault="00C3386A">
            <w:r>
              <w:t>Alignment</w:t>
            </w:r>
          </w:p>
        </w:tc>
      </w:tr>
      <w:tr w:rsidR="00757688" w14:paraId="596FEDE0" w14:textId="77777777">
        <w:trPr>
          <w:jc w:val="center"/>
        </w:trPr>
        <w:tc>
          <w:tcPr>
            <w:tcW w:w="2610" w:type="dxa"/>
            <w:tcBorders>
              <w:top w:val="single" w:sz="6" w:space="0" w:color="000000"/>
            </w:tcBorders>
          </w:tcPr>
          <w:p w14:paraId="18605A79" w14:textId="77777777" w:rsidR="00757688" w:rsidRDefault="00C3386A">
            <w:r>
              <w:t>Title</w:t>
            </w:r>
          </w:p>
        </w:tc>
        <w:tc>
          <w:tcPr>
            <w:tcW w:w="1260" w:type="dxa"/>
            <w:tcBorders>
              <w:top w:val="single" w:sz="6" w:space="0" w:color="000000"/>
            </w:tcBorders>
          </w:tcPr>
          <w:p w14:paraId="437B9525" w14:textId="77777777" w:rsidR="00757688" w:rsidRDefault="00C3386A">
            <w:r>
              <w:t xml:space="preserve">16 </w:t>
            </w:r>
            <w:proofErr w:type="spellStart"/>
            <w:r>
              <w:t>pt</w:t>
            </w:r>
            <w:proofErr w:type="spellEnd"/>
          </w:p>
        </w:tc>
        <w:tc>
          <w:tcPr>
            <w:tcW w:w="2430" w:type="dxa"/>
            <w:tcBorders>
              <w:top w:val="single" w:sz="6" w:space="0" w:color="000000"/>
            </w:tcBorders>
          </w:tcPr>
          <w:p w14:paraId="77158754" w14:textId="77777777" w:rsidR="00757688" w:rsidRDefault="00C3386A">
            <w:r>
              <w:t>Upper and lower case</w:t>
            </w:r>
          </w:p>
        </w:tc>
        <w:tc>
          <w:tcPr>
            <w:tcW w:w="2250" w:type="dxa"/>
            <w:tcBorders>
              <w:top w:val="single" w:sz="6" w:space="0" w:color="000000"/>
            </w:tcBorders>
          </w:tcPr>
          <w:p w14:paraId="0FF58805" w14:textId="77777777" w:rsidR="00757688" w:rsidRDefault="00C3386A">
            <w:r>
              <w:t>left, bold</w:t>
            </w:r>
          </w:p>
        </w:tc>
      </w:tr>
      <w:tr w:rsidR="00757688" w14:paraId="09FFDE50" w14:textId="77777777">
        <w:trPr>
          <w:jc w:val="center"/>
        </w:trPr>
        <w:tc>
          <w:tcPr>
            <w:tcW w:w="2610" w:type="dxa"/>
          </w:tcPr>
          <w:p w14:paraId="36057DD9" w14:textId="77777777" w:rsidR="00757688" w:rsidRDefault="00C3386A">
            <w:r>
              <w:t>Author and affiliation</w:t>
            </w:r>
          </w:p>
        </w:tc>
        <w:tc>
          <w:tcPr>
            <w:tcW w:w="1260" w:type="dxa"/>
          </w:tcPr>
          <w:p w14:paraId="0BB9AEA6" w14:textId="77777777" w:rsidR="00757688" w:rsidRDefault="00C3386A">
            <w:r>
              <w:t xml:space="preserve">11 </w:t>
            </w:r>
            <w:proofErr w:type="spellStart"/>
            <w:r>
              <w:t>pt</w:t>
            </w:r>
            <w:proofErr w:type="spellEnd"/>
          </w:p>
        </w:tc>
        <w:tc>
          <w:tcPr>
            <w:tcW w:w="2430" w:type="dxa"/>
          </w:tcPr>
          <w:p w14:paraId="6D6DCE59" w14:textId="77777777" w:rsidR="00757688" w:rsidRDefault="00C3386A">
            <w:r>
              <w:t>Upper and lower case</w:t>
            </w:r>
          </w:p>
        </w:tc>
        <w:tc>
          <w:tcPr>
            <w:tcW w:w="2250" w:type="dxa"/>
          </w:tcPr>
          <w:p w14:paraId="28922771" w14:textId="77777777" w:rsidR="00757688" w:rsidRDefault="00C3386A">
            <w:r>
              <w:t>left, normal</w:t>
            </w:r>
          </w:p>
        </w:tc>
      </w:tr>
      <w:tr w:rsidR="00757688" w14:paraId="4C590108" w14:textId="77777777">
        <w:trPr>
          <w:jc w:val="center"/>
        </w:trPr>
        <w:tc>
          <w:tcPr>
            <w:tcW w:w="2610" w:type="dxa"/>
          </w:tcPr>
          <w:p w14:paraId="380068BF" w14:textId="77777777" w:rsidR="00757688" w:rsidRDefault="00C3386A">
            <w:bookmarkStart w:id="1" w:name="_heading=h.gjdgxs" w:colFirst="0" w:colLast="0"/>
            <w:bookmarkEnd w:id="1"/>
            <w:r>
              <w:t>Headers</w:t>
            </w:r>
          </w:p>
        </w:tc>
        <w:tc>
          <w:tcPr>
            <w:tcW w:w="1260" w:type="dxa"/>
          </w:tcPr>
          <w:p w14:paraId="02BF3E62" w14:textId="77777777" w:rsidR="00757688" w:rsidRDefault="00C3386A">
            <w:r>
              <w:t xml:space="preserve">11 </w:t>
            </w:r>
            <w:proofErr w:type="spellStart"/>
            <w:r>
              <w:t>pt</w:t>
            </w:r>
            <w:proofErr w:type="spellEnd"/>
          </w:p>
        </w:tc>
        <w:tc>
          <w:tcPr>
            <w:tcW w:w="2430" w:type="dxa"/>
          </w:tcPr>
          <w:p w14:paraId="7DC8E4A7" w14:textId="77777777" w:rsidR="00757688" w:rsidRDefault="00C3386A">
            <w:r>
              <w:t>Upper and lower case</w:t>
            </w:r>
          </w:p>
        </w:tc>
        <w:tc>
          <w:tcPr>
            <w:tcW w:w="2250" w:type="dxa"/>
          </w:tcPr>
          <w:p w14:paraId="1EF8DD93" w14:textId="77777777" w:rsidR="00757688" w:rsidRDefault="00C3386A">
            <w:r>
              <w:t>left, bold</w:t>
            </w:r>
          </w:p>
        </w:tc>
      </w:tr>
      <w:tr w:rsidR="00757688" w14:paraId="6F639999" w14:textId="77777777">
        <w:trPr>
          <w:jc w:val="center"/>
        </w:trPr>
        <w:tc>
          <w:tcPr>
            <w:tcW w:w="2610" w:type="dxa"/>
          </w:tcPr>
          <w:p w14:paraId="0D896554" w14:textId="77777777" w:rsidR="00757688" w:rsidRDefault="00C3386A">
            <w:r>
              <w:t>Main text</w:t>
            </w:r>
          </w:p>
        </w:tc>
        <w:tc>
          <w:tcPr>
            <w:tcW w:w="1260" w:type="dxa"/>
          </w:tcPr>
          <w:p w14:paraId="6B00FDB0" w14:textId="77777777" w:rsidR="00757688" w:rsidRDefault="00C3386A">
            <w:r>
              <w:t xml:space="preserve">11 </w:t>
            </w:r>
            <w:proofErr w:type="spellStart"/>
            <w:r>
              <w:t>pt</w:t>
            </w:r>
            <w:proofErr w:type="spellEnd"/>
          </w:p>
        </w:tc>
        <w:tc>
          <w:tcPr>
            <w:tcW w:w="2430" w:type="dxa"/>
          </w:tcPr>
          <w:p w14:paraId="20112F4B" w14:textId="77777777" w:rsidR="00757688" w:rsidRDefault="00C3386A">
            <w:r>
              <w:t>Upper and lower case</w:t>
            </w:r>
          </w:p>
        </w:tc>
        <w:tc>
          <w:tcPr>
            <w:tcW w:w="2250" w:type="dxa"/>
          </w:tcPr>
          <w:p w14:paraId="4E500884" w14:textId="77777777" w:rsidR="00757688" w:rsidRDefault="00C3386A">
            <w:r>
              <w:t>justified, normal</w:t>
            </w:r>
          </w:p>
        </w:tc>
      </w:tr>
      <w:tr w:rsidR="00757688" w14:paraId="78430F66" w14:textId="77777777" w:rsidTr="00C3386A">
        <w:trPr>
          <w:jc w:val="center"/>
        </w:trPr>
        <w:tc>
          <w:tcPr>
            <w:tcW w:w="2610" w:type="dxa"/>
          </w:tcPr>
          <w:p w14:paraId="5B088721" w14:textId="77777777" w:rsidR="00757688" w:rsidRDefault="00C3386A">
            <w:r>
              <w:t>Table/Figure caption</w:t>
            </w:r>
          </w:p>
        </w:tc>
        <w:tc>
          <w:tcPr>
            <w:tcW w:w="1260" w:type="dxa"/>
          </w:tcPr>
          <w:p w14:paraId="7134E343" w14:textId="77777777" w:rsidR="00757688" w:rsidRDefault="00C3386A">
            <w:r>
              <w:t xml:space="preserve">10 </w:t>
            </w:r>
            <w:proofErr w:type="spellStart"/>
            <w:r>
              <w:t>pt</w:t>
            </w:r>
            <w:proofErr w:type="spellEnd"/>
          </w:p>
        </w:tc>
        <w:tc>
          <w:tcPr>
            <w:tcW w:w="2430" w:type="dxa"/>
          </w:tcPr>
          <w:p w14:paraId="14FF7F39" w14:textId="77777777" w:rsidR="00757688" w:rsidRDefault="00C3386A">
            <w:r>
              <w:t>Upper and lower case</w:t>
            </w:r>
          </w:p>
        </w:tc>
        <w:tc>
          <w:tcPr>
            <w:tcW w:w="2250" w:type="dxa"/>
          </w:tcPr>
          <w:p w14:paraId="28C0672E" w14:textId="6610E912" w:rsidR="00C3386A" w:rsidRDefault="00C3386A">
            <w:r>
              <w:t>justified, normal</w:t>
            </w:r>
          </w:p>
        </w:tc>
      </w:tr>
      <w:tr w:rsidR="00C3386A" w14:paraId="368ADCA8" w14:textId="77777777">
        <w:trPr>
          <w:jc w:val="center"/>
        </w:trPr>
        <w:tc>
          <w:tcPr>
            <w:tcW w:w="2610" w:type="dxa"/>
            <w:tcBorders>
              <w:bottom w:val="single" w:sz="6" w:space="0" w:color="000000"/>
            </w:tcBorders>
          </w:tcPr>
          <w:p w14:paraId="7A853D6E" w14:textId="53C830F1" w:rsidR="00C3386A" w:rsidRDefault="00C3386A" w:rsidP="00C3386A">
            <w:r>
              <w:t>References</w:t>
            </w:r>
          </w:p>
        </w:tc>
        <w:tc>
          <w:tcPr>
            <w:tcW w:w="1260" w:type="dxa"/>
            <w:tcBorders>
              <w:bottom w:val="single" w:sz="6" w:space="0" w:color="000000"/>
            </w:tcBorders>
          </w:tcPr>
          <w:p w14:paraId="64929E45" w14:textId="7796675D" w:rsidR="00C3386A" w:rsidRDefault="00C3386A" w:rsidP="00C3386A">
            <w:r>
              <w:t xml:space="preserve">10 </w:t>
            </w:r>
            <w:proofErr w:type="spellStart"/>
            <w:r>
              <w:t>pt</w:t>
            </w:r>
            <w:proofErr w:type="spellEnd"/>
          </w:p>
        </w:tc>
        <w:tc>
          <w:tcPr>
            <w:tcW w:w="2430" w:type="dxa"/>
            <w:tcBorders>
              <w:bottom w:val="single" w:sz="6" w:space="0" w:color="000000"/>
            </w:tcBorders>
          </w:tcPr>
          <w:p w14:paraId="67CE99E7" w14:textId="60084794" w:rsidR="00C3386A" w:rsidRDefault="00C3386A" w:rsidP="00C3386A">
            <w:r>
              <w:t>Upper and lower case</w:t>
            </w:r>
          </w:p>
        </w:tc>
        <w:tc>
          <w:tcPr>
            <w:tcW w:w="2250" w:type="dxa"/>
            <w:tcBorders>
              <w:bottom w:val="single" w:sz="6" w:space="0" w:color="000000"/>
            </w:tcBorders>
          </w:tcPr>
          <w:p w14:paraId="7BF30EC7" w14:textId="7F09F7E5" w:rsidR="00C3386A" w:rsidRDefault="00C3386A" w:rsidP="00C3386A">
            <w:r>
              <w:t>justified, normal</w:t>
            </w:r>
          </w:p>
        </w:tc>
      </w:tr>
    </w:tbl>
    <w:p w14:paraId="3FB2A508" w14:textId="77777777" w:rsidR="00757688" w:rsidRDefault="00757688"/>
    <w:p w14:paraId="4371E9D1" w14:textId="77777777" w:rsidR="00757688" w:rsidRDefault="00C3386A">
      <w:r>
        <w:t>If you’d like a figure to describe your work, refer to Figure 1 as an example.</w:t>
      </w:r>
    </w:p>
    <w:p w14:paraId="0423BC77" w14:textId="77777777" w:rsidR="00757688" w:rsidRDefault="00757688"/>
    <w:tbl>
      <w:tblPr>
        <w:tblStyle w:val="a0"/>
        <w:tblW w:w="10500" w:type="dxa"/>
        <w:tblBorders>
          <w:top w:val="nil"/>
          <w:left w:val="nil"/>
          <w:bottom w:val="nil"/>
          <w:right w:val="nil"/>
          <w:insideH w:val="nil"/>
          <w:insideV w:val="nil"/>
        </w:tblBorders>
        <w:tblLayout w:type="fixed"/>
        <w:tblLook w:val="0400" w:firstRow="0" w:lastRow="0" w:firstColumn="0" w:lastColumn="0" w:noHBand="0" w:noVBand="1"/>
      </w:tblPr>
      <w:tblGrid>
        <w:gridCol w:w="6390"/>
        <w:gridCol w:w="4110"/>
      </w:tblGrid>
      <w:tr w:rsidR="00757688" w14:paraId="29BC887B" w14:textId="77777777">
        <w:tc>
          <w:tcPr>
            <w:tcW w:w="6390" w:type="dxa"/>
            <w:tcMar>
              <w:right w:w="113" w:type="dxa"/>
            </w:tcMar>
            <w:vAlign w:val="bottom"/>
          </w:tcPr>
          <w:p w14:paraId="6A01C3EC" w14:textId="77777777" w:rsidR="00757688" w:rsidRDefault="00C3386A">
            <w:pPr>
              <w:jc w:val="left"/>
              <w:rPr>
                <w:sz w:val="20"/>
                <w:szCs w:val="20"/>
              </w:rPr>
            </w:pPr>
            <w:r>
              <w:rPr>
                <w:noProof/>
                <w:sz w:val="20"/>
                <w:szCs w:val="20"/>
              </w:rPr>
              <w:drawing>
                <wp:inline distT="0" distB="0" distL="0" distR="0" wp14:anchorId="19378972" wp14:editId="02A09AC8">
                  <wp:extent cx="3994030" cy="1165624"/>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t="6560" b="7503"/>
                          <a:stretch>
                            <a:fillRect/>
                          </a:stretch>
                        </pic:blipFill>
                        <pic:spPr>
                          <a:xfrm>
                            <a:off x="0" y="0"/>
                            <a:ext cx="3994030" cy="1165624"/>
                          </a:xfrm>
                          <a:prstGeom prst="rect">
                            <a:avLst/>
                          </a:prstGeom>
                          <a:ln/>
                        </pic:spPr>
                      </pic:pic>
                    </a:graphicData>
                  </a:graphic>
                </wp:inline>
              </w:drawing>
            </w:r>
          </w:p>
        </w:tc>
        <w:tc>
          <w:tcPr>
            <w:tcW w:w="4110" w:type="dxa"/>
            <w:tcMar>
              <w:left w:w="113" w:type="dxa"/>
            </w:tcMar>
          </w:tcPr>
          <w:p w14:paraId="60C61265" w14:textId="77777777" w:rsidR="00757688" w:rsidRDefault="00C3386A">
            <w:pPr>
              <w:pStyle w:val="Subtitle"/>
            </w:pPr>
            <w:r>
              <w:rPr>
                <w:b/>
              </w:rPr>
              <w:t>Figure 1</w:t>
            </w:r>
            <w:r>
              <w:t xml:space="preserve">: Perhaps you want a figure with a caption to the right, then follow the setup defined here. (a) Description of the first sub-figure. (b) The next sub-figure. (c) Last but not least, the third sub-figure. Note that the font size of the caption is 10 pt. This figure is placed in a 1×2 Table with invisible borders to enable convenient alignment. </w:t>
            </w:r>
          </w:p>
        </w:tc>
      </w:tr>
    </w:tbl>
    <w:p w14:paraId="40CC9DB7" w14:textId="77777777" w:rsidR="00757688" w:rsidRDefault="00757688"/>
    <w:p w14:paraId="04CB56D1" w14:textId="77777777" w:rsidR="00757688" w:rsidRDefault="00C3386A">
      <w:pPr>
        <w:pStyle w:val="Heading1"/>
      </w:pPr>
      <w:r>
        <w:t>Conclusion</w:t>
      </w:r>
    </w:p>
    <w:p w14:paraId="07CE4188" w14:textId="77777777" w:rsidR="00757688" w:rsidRDefault="00C3386A">
      <w:r>
        <w:t xml:space="preserve">We have some amazing results, which we are looking forward to presenting and discussing with the global health community at the </w:t>
      </w:r>
      <w:r>
        <w:rPr>
          <w:i/>
        </w:rPr>
        <w:t>2021 CBMS Global Health Workshop</w:t>
      </w:r>
      <w:r>
        <w:t xml:space="preserve"> virtual conference on July 12</w:t>
      </w:r>
      <w:r>
        <w:rPr>
          <w:vertAlign w:val="superscript"/>
        </w:rPr>
        <w:t>th</w:t>
      </w:r>
      <w:r>
        <w:t xml:space="preserve"> and 13</w:t>
      </w:r>
      <w:r>
        <w:rPr>
          <w:vertAlign w:val="superscript"/>
        </w:rPr>
        <w:t>th</w:t>
      </w:r>
      <w:r>
        <w:t>, 2021.</w:t>
      </w:r>
    </w:p>
    <w:p w14:paraId="0EB4BB54" w14:textId="77777777" w:rsidR="00757688" w:rsidRDefault="00757688"/>
    <w:p w14:paraId="46832C7A" w14:textId="77777777" w:rsidR="00757688" w:rsidRDefault="00C3386A">
      <w:pPr>
        <w:pStyle w:val="Heading1"/>
      </w:pPr>
      <w:r>
        <w:t xml:space="preserve">References </w:t>
      </w:r>
      <w:r w:rsidRPr="00C3386A">
        <w:rPr>
          <w:b w:val="0"/>
        </w:rPr>
        <w:t xml:space="preserve">(Times New Roman 10 </w:t>
      </w:r>
      <w:proofErr w:type="spellStart"/>
      <w:r w:rsidRPr="00C3386A">
        <w:rPr>
          <w:b w:val="0"/>
        </w:rPr>
        <w:t>pt</w:t>
      </w:r>
      <w:proofErr w:type="spellEnd"/>
      <w:r w:rsidRPr="00C3386A">
        <w:rPr>
          <w:b w:val="0"/>
        </w:rPr>
        <w:t>)</w:t>
      </w:r>
    </w:p>
    <w:p w14:paraId="314E2F8B" w14:textId="77777777" w:rsidR="00757688" w:rsidRPr="00C3386A" w:rsidRDefault="00C3386A">
      <w:pPr>
        <w:rPr>
          <w:sz w:val="20"/>
          <w:szCs w:val="20"/>
        </w:rPr>
      </w:pPr>
      <w:r w:rsidRPr="00C3386A">
        <w:rPr>
          <w:sz w:val="20"/>
          <w:szCs w:val="20"/>
        </w:rPr>
        <w:t xml:space="preserve">[1] P. Author, O. Coauthor, and A. Coauthor. Journal Name </w:t>
      </w:r>
      <w:r w:rsidRPr="00C3386A">
        <w:rPr>
          <w:b/>
          <w:sz w:val="20"/>
          <w:szCs w:val="20"/>
        </w:rPr>
        <w:t>12</w:t>
      </w:r>
      <w:r w:rsidRPr="00C3386A">
        <w:rPr>
          <w:sz w:val="20"/>
          <w:szCs w:val="20"/>
        </w:rPr>
        <w:t>, 4617-4627 (2012).</w:t>
      </w:r>
    </w:p>
    <w:p w14:paraId="1F82BE91" w14:textId="77777777" w:rsidR="00757688" w:rsidRPr="00C3386A" w:rsidRDefault="00C3386A">
      <w:pPr>
        <w:rPr>
          <w:sz w:val="20"/>
          <w:szCs w:val="20"/>
        </w:rPr>
      </w:pPr>
      <w:r w:rsidRPr="00C3386A">
        <w:rPr>
          <w:sz w:val="20"/>
          <w:szCs w:val="20"/>
        </w:rPr>
        <w:t xml:space="preserve">[2] P. Author. </w:t>
      </w:r>
      <w:r w:rsidRPr="00C3386A">
        <w:rPr>
          <w:i/>
          <w:sz w:val="20"/>
          <w:szCs w:val="20"/>
        </w:rPr>
        <w:t>A book title</w:t>
      </w:r>
      <w:r w:rsidRPr="00C3386A">
        <w:rPr>
          <w:sz w:val="20"/>
          <w:szCs w:val="20"/>
        </w:rPr>
        <w:t>, Publishing Company (Publishing City, 2015).</w:t>
      </w:r>
    </w:p>
    <w:p w14:paraId="75D576B2" w14:textId="77777777" w:rsidR="00757688" w:rsidRPr="00C3386A" w:rsidRDefault="00C3386A">
      <w:pPr>
        <w:rPr>
          <w:sz w:val="20"/>
          <w:szCs w:val="20"/>
        </w:rPr>
      </w:pPr>
      <w:r w:rsidRPr="00C3386A">
        <w:rPr>
          <w:sz w:val="20"/>
          <w:szCs w:val="20"/>
        </w:rPr>
        <w:t xml:space="preserve">[3] A. Coauthor. </w:t>
      </w:r>
      <w:r w:rsidRPr="00C3386A">
        <w:rPr>
          <w:i/>
          <w:sz w:val="20"/>
          <w:szCs w:val="20"/>
        </w:rPr>
        <w:t>Procs. pp. 124-127, International Conference</w:t>
      </w:r>
      <w:r w:rsidRPr="00C3386A">
        <w:rPr>
          <w:sz w:val="20"/>
          <w:szCs w:val="20"/>
        </w:rPr>
        <w:t>, Conference City, 1 - 6 July 2014.</w:t>
      </w:r>
    </w:p>
    <w:sectPr w:rsidR="00757688" w:rsidRPr="00C3386A">
      <w:pgSz w:w="11894" w:h="16834"/>
      <w:pgMar w:top="720" w:right="720" w:bottom="720" w:left="720" w:header="706"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88"/>
    <w:rsid w:val="00062F1F"/>
    <w:rsid w:val="00757688"/>
    <w:rsid w:val="008B34F1"/>
    <w:rsid w:val="00C3386A"/>
    <w:rsid w:val="00CD0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6E16"/>
  <w15:docId w15:val="{A8AE588A-565E-7244-8CDF-84CB6A426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tabs>
          <w:tab w:val="left" w:pos="360"/>
        </w:tabs>
        <w:spacing w:line="22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1FB"/>
    <w:pPr>
      <w:autoSpaceDE w:val="0"/>
      <w:autoSpaceDN w:val="0"/>
      <w:adjustRightInd w:val="0"/>
      <w:spacing w:line="220" w:lineRule="exact"/>
    </w:pPr>
    <w:rPr>
      <w:color w:val="000000"/>
    </w:rPr>
  </w:style>
  <w:style w:type="paragraph" w:styleId="Heading1">
    <w:name w:val="heading 1"/>
    <w:basedOn w:val="Normal"/>
    <w:next w:val="Normal"/>
    <w:link w:val="Heading1Char"/>
    <w:uiPriority w:val="9"/>
    <w:qFormat/>
    <w:rsid w:val="00A925EE"/>
    <w:pPr>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25EE"/>
    <w:pPr>
      <w:spacing w:line="320" w:lineRule="exact"/>
    </w:pPr>
    <w:rPr>
      <w:b/>
      <w:sz w:val="32"/>
      <w:szCs w:val="32"/>
    </w:rPr>
  </w:style>
  <w:style w:type="paragraph" w:styleId="BalloonText">
    <w:name w:val="Balloon Text"/>
    <w:basedOn w:val="Normal"/>
    <w:link w:val="BalloonTextChar"/>
    <w:uiPriority w:val="99"/>
    <w:semiHidden/>
    <w:unhideWhenUsed/>
    <w:rsid w:val="00835B5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35B58"/>
    <w:rPr>
      <w:rFonts w:ascii="Tahoma" w:hAnsi="Tahoma" w:cs="Tahoma"/>
      <w:sz w:val="16"/>
      <w:szCs w:val="16"/>
    </w:rPr>
  </w:style>
  <w:style w:type="character" w:styleId="Hyperlink">
    <w:name w:val="Hyperlink"/>
    <w:basedOn w:val="DefaultParagraphFont"/>
    <w:uiPriority w:val="99"/>
    <w:unhideWhenUsed/>
    <w:rsid w:val="00BC49EE"/>
    <w:rPr>
      <w:color w:val="0000FF" w:themeColor="hyperlink"/>
      <w:u w:val="single"/>
    </w:rPr>
  </w:style>
  <w:style w:type="table" w:styleId="TableGrid">
    <w:name w:val="Table Grid"/>
    <w:basedOn w:val="TableNormal"/>
    <w:uiPriority w:val="59"/>
    <w:rsid w:val="00BC49E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055A"/>
    <w:rPr>
      <w:color w:val="800080" w:themeColor="followedHyperlink"/>
      <w:u w:val="single"/>
    </w:rPr>
  </w:style>
  <w:style w:type="paragraph" w:styleId="NormalWeb">
    <w:name w:val="Normal (Web)"/>
    <w:basedOn w:val="Normal"/>
    <w:uiPriority w:val="99"/>
    <w:semiHidden/>
    <w:unhideWhenUsed/>
    <w:rsid w:val="00D33933"/>
  </w:style>
  <w:style w:type="character" w:styleId="UnresolvedMention">
    <w:name w:val="Unresolved Mention"/>
    <w:basedOn w:val="DefaultParagraphFont"/>
    <w:uiPriority w:val="99"/>
    <w:semiHidden/>
    <w:unhideWhenUsed/>
    <w:rsid w:val="00D33933"/>
    <w:rPr>
      <w:color w:val="605E5C"/>
      <w:shd w:val="clear" w:color="auto" w:fill="E1DFDD"/>
    </w:rPr>
  </w:style>
  <w:style w:type="paragraph" w:customStyle="1" w:styleId="uTASTextBody">
    <w:name w:val="uTAS Text Body"/>
    <w:basedOn w:val="Normal"/>
    <w:qFormat/>
    <w:rsid w:val="00077730"/>
    <w:pPr>
      <w:suppressAutoHyphens/>
      <w:ind w:firstLine="360"/>
    </w:pPr>
    <w:rPr>
      <w:szCs w:val="20"/>
    </w:rPr>
  </w:style>
  <w:style w:type="character" w:customStyle="1" w:styleId="TitleChar">
    <w:name w:val="Title Char"/>
    <w:basedOn w:val="DefaultParagraphFont"/>
    <w:link w:val="Title"/>
    <w:uiPriority w:val="10"/>
    <w:rsid w:val="00A925EE"/>
    <w:rPr>
      <w:rFonts w:ascii="Times New Roman" w:eastAsia="Times New Roman" w:hAnsi="Times New Roman" w:cs="Times New Roman"/>
      <w:b/>
      <w:color w:val="000000"/>
      <w:sz w:val="32"/>
      <w:szCs w:val="32"/>
    </w:rPr>
  </w:style>
  <w:style w:type="character" w:customStyle="1" w:styleId="Heading1Char">
    <w:name w:val="Heading 1 Char"/>
    <w:basedOn w:val="DefaultParagraphFont"/>
    <w:link w:val="Heading1"/>
    <w:uiPriority w:val="9"/>
    <w:rsid w:val="00A925EE"/>
    <w:rPr>
      <w:rFonts w:ascii="Times New Roman" w:eastAsia="Times New Roman" w:hAnsi="Times New Roman" w:cs="Times New Roman"/>
      <w:b/>
    </w:rPr>
  </w:style>
  <w:style w:type="paragraph" w:styleId="Subtitle">
    <w:name w:val="Subtitle"/>
    <w:basedOn w:val="Normal"/>
    <w:next w:val="Normal"/>
    <w:link w:val="SubtitleChar"/>
    <w:uiPriority w:val="11"/>
    <w:qFormat/>
    <w:rPr>
      <w:sz w:val="20"/>
      <w:szCs w:val="20"/>
    </w:rPr>
  </w:style>
  <w:style w:type="character" w:customStyle="1" w:styleId="SubtitleChar">
    <w:name w:val="Subtitle Char"/>
    <w:basedOn w:val="DefaultParagraphFont"/>
    <w:link w:val="Subtitle"/>
    <w:uiPriority w:val="11"/>
    <w:rsid w:val="003B01FB"/>
    <w:rPr>
      <w:rFonts w:ascii="Times New Roman" w:eastAsia="Times New Roman" w:hAnsi="Times New Roman" w:cs="Times New Roman"/>
      <w:color w:val="000000"/>
      <w:sz w:val="20"/>
    </w:rPr>
  </w:style>
  <w:style w:type="paragraph" w:styleId="Header">
    <w:name w:val="header"/>
    <w:basedOn w:val="Normal"/>
    <w:link w:val="HeaderChar"/>
    <w:uiPriority w:val="99"/>
    <w:unhideWhenUsed/>
    <w:rsid w:val="00E03E65"/>
    <w:pPr>
      <w:tabs>
        <w:tab w:val="clear" w:pos="360"/>
        <w:tab w:val="center" w:pos="4680"/>
        <w:tab w:val="right" w:pos="9360"/>
      </w:tabs>
      <w:spacing w:line="240" w:lineRule="auto"/>
    </w:pPr>
  </w:style>
  <w:style w:type="character" w:customStyle="1" w:styleId="HeaderChar">
    <w:name w:val="Header Char"/>
    <w:basedOn w:val="DefaultParagraphFont"/>
    <w:link w:val="Header"/>
    <w:uiPriority w:val="99"/>
    <w:rsid w:val="00E03E65"/>
    <w:rPr>
      <w:rFonts w:ascii="Times New Roman" w:eastAsia="Times New Roman" w:hAnsi="Times New Roman" w:cs="Times New Roman"/>
      <w:color w:val="000000"/>
    </w:rPr>
  </w:style>
  <w:style w:type="paragraph" w:styleId="Footer">
    <w:name w:val="footer"/>
    <w:basedOn w:val="Normal"/>
    <w:link w:val="FooterChar"/>
    <w:uiPriority w:val="99"/>
    <w:unhideWhenUsed/>
    <w:rsid w:val="00E03E65"/>
    <w:pPr>
      <w:tabs>
        <w:tab w:val="clear" w:pos="360"/>
        <w:tab w:val="center" w:pos="4680"/>
        <w:tab w:val="right" w:pos="9360"/>
      </w:tabs>
      <w:spacing w:line="240" w:lineRule="auto"/>
    </w:pPr>
  </w:style>
  <w:style w:type="character" w:customStyle="1" w:styleId="FooterChar">
    <w:name w:val="Footer Char"/>
    <w:basedOn w:val="DefaultParagraphFont"/>
    <w:link w:val="Footer"/>
    <w:uiPriority w:val="99"/>
    <w:rsid w:val="00E03E65"/>
    <w:rPr>
      <w:rFonts w:ascii="Times New Roman" w:eastAsia="Times New Roman" w:hAnsi="Times New Roman" w:cs="Times New Roman"/>
      <w:color w:val="000000"/>
    </w:rPr>
  </w:style>
  <w:style w:type="table" w:customStyle="1" w:styleId="a">
    <w:basedOn w:val="TableNormal"/>
    <w:tblPr>
      <w:tblStyleRowBandSize w:val="1"/>
      <w:tblStyleColBandSize w:val="1"/>
      <w:tblCellMar>
        <w:left w:w="144" w:type="dxa"/>
        <w:right w:w="144" w:type="dxa"/>
      </w:tblCellMar>
    </w:tblPr>
  </w:style>
  <w:style w:type="table" w:customStyle="1" w:styleId="a0">
    <w:basedOn w:val="TableNormal"/>
    <w:pPr>
      <w:spacing w:line="240" w:lineRule="auto"/>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globalhealthworksho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7QRcITqntNqig4VtdgGfUIGfuQ==">AMUW2mVH6FTeJweo8yDAl2N01EjqZR/7LYUCcTJnk/sZUNefqBk5OKEZ4kwPU1W2MmDw5mcbSAmhuH6p9+9dfprnIAm4Y5ItkPfmEat77LtNHbU203oQgNuIFPkEEgs9s+8MsWIJ4dPh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647</Words>
  <Characters>3692</Characters>
  <Application>Microsoft Office Word</Application>
  <DocSecurity>0</DocSecurity>
  <Lines>30</Lines>
  <Paragraphs>8</Paragraphs>
  <ScaleCrop>false</ScaleCrop>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 Bruus</dc:creator>
  <cp:lastModifiedBy>Sara Stearns</cp:lastModifiedBy>
  <cp:revision>4</cp:revision>
  <dcterms:created xsi:type="dcterms:W3CDTF">2021-04-22T22:10:00Z</dcterms:created>
  <dcterms:modified xsi:type="dcterms:W3CDTF">2021-05-17T23:50:00Z</dcterms:modified>
</cp:coreProperties>
</file>